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C2" w:rsidRDefault="00C43AC2" w:rsidP="00C43AC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C43AC2" w:rsidRDefault="00C43AC2" w:rsidP="00C43AC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Pr="00C43AC2">
        <w:rPr>
          <w:rFonts w:ascii="Times New Roman" w:hAnsi="Times New Roman" w:cs="Times New Roman"/>
          <w:sz w:val="28"/>
          <w:szCs w:val="28"/>
        </w:rPr>
        <w:t>ИЛЯ</w:t>
      </w:r>
      <w:r w:rsidRPr="00C43AC2">
        <w:rPr>
          <w:rFonts w:ascii="Times New Roman" w:hAnsi="Times New Roman" w:cs="Times New Roman"/>
          <w:sz w:val="28"/>
          <w:szCs w:val="28"/>
        </w:rPr>
        <w:t>»</w:t>
      </w: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РЕШЕНИЕ</w:t>
      </w: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от «___» ___________ 2021 г.</w:t>
      </w:r>
      <w:r w:rsidRPr="00C43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43AC2">
        <w:rPr>
          <w:rFonts w:ascii="Times New Roman" w:hAnsi="Times New Roman" w:cs="Times New Roman"/>
          <w:sz w:val="28"/>
          <w:szCs w:val="28"/>
        </w:rPr>
        <w:t xml:space="preserve"> N ___</w:t>
      </w: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 xml:space="preserve">О ДОПОЛНИТЕЛЬНЫХ ОСНОВАНИЯХ ПРИЗНАНИЯ </w:t>
      </w:r>
      <w:proofErr w:type="gramStart"/>
      <w:r w:rsidRPr="00C43AC2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C43AC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AC2">
        <w:rPr>
          <w:rFonts w:ascii="Times New Roman" w:hAnsi="Times New Roman" w:cs="Times New Roman"/>
          <w:sz w:val="28"/>
          <w:szCs w:val="28"/>
        </w:rPr>
        <w:t>ВЗЫСКАНИЮ НЕДОИМКИ И ЗАДОЛЖЕННОСТИ ПО ПЕНЯМ И ШТРАФАМ</w:t>
      </w:r>
    </w:p>
    <w:p w:rsidR="00C43AC2" w:rsidRPr="00C43AC2" w:rsidRDefault="00C43AC2" w:rsidP="00C43A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ПО МЕСТНЫМ НАЛОГАМ И СБОРАМ</w:t>
      </w:r>
    </w:p>
    <w:p w:rsidR="00C43AC2" w:rsidRPr="00C43AC2" w:rsidRDefault="00C43AC2" w:rsidP="00C43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43AC2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59</w:t>
        </w:r>
      </w:hyperlink>
      <w:r w:rsidRPr="00C43AC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Уставом сельского поселения «</w:t>
      </w:r>
      <w:proofErr w:type="spellStart"/>
      <w:r w:rsidRPr="00C43AC2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43AC2">
        <w:rPr>
          <w:rFonts w:ascii="Times New Roman" w:hAnsi="Times New Roman" w:cs="Times New Roman"/>
          <w:sz w:val="28"/>
          <w:szCs w:val="28"/>
        </w:rPr>
        <w:t>»</w:t>
      </w:r>
      <w:r w:rsidRPr="00C43AC2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Pr="00C43A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3AC2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43AC2">
        <w:rPr>
          <w:rFonts w:ascii="Times New Roman" w:hAnsi="Times New Roman" w:cs="Times New Roman"/>
          <w:sz w:val="28"/>
          <w:szCs w:val="28"/>
        </w:rPr>
        <w:t>»</w:t>
      </w:r>
    </w:p>
    <w:p w:rsidR="00C43AC2" w:rsidRPr="00C43AC2" w:rsidRDefault="00C43AC2" w:rsidP="00C43AC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3AC2">
        <w:rPr>
          <w:rFonts w:ascii="Times New Roman" w:hAnsi="Times New Roman" w:cs="Times New Roman"/>
          <w:sz w:val="28"/>
          <w:szCs w:val="28"/>
        </w:rPr>
        <w:t>решил:</w:t>
      </w:r>
    </w:p>
    <w:p w:rsidR="00C43AC2" w:rsidRPr="00C43AC2" w:rsidRDefault="00C43AC2" w:rsidP="00C43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AC2" w:rsidRPr="00C43AC2" w:rsidRDefault="00C43AC2" w:rsidP="00C43A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 w:rsidRPr="00C43AC2">
        <w:rPr>
          <w:rFonts w:ascii="Times New Roman" w:hAnsi="Times New Roman" w:cs="Times New Roman"/>
          <w:sz w:val="28"/>
          <w:szCs w:val="28"/>
        </w:rPr>
        <w:t xml:space="preserve">1. </w:t>
      </w:r>
      <w:r w:rsidRPr="00C43AC2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6" w:history="1">
        <w:r w:rsidRPr="00C43AC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1 статьи 59</w:t>
        </w:r>
      </w:hyperlink>
      <w:r w:rsidRPr="00C43AC2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 w:rsidRPr="00C43AC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43AC2">
        <w:rPr>
          <w:rFonts w:ascii="Times New Roman" w:hAnsi="Times New Roman" w:cs="Times New Roman"/>
          <w:sz w:val="28"/>
          <w:szCs w:val="28"/>
        </w:rPr>
        <w:t xml:space="preserve"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C43AC2"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 w:rsidRPr="00C43A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43AC2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46</w:t>
        </w:r>
      </w:hyperlink>
      <w:r w:rsidRPr="00C43AC2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 (далее - ФЗ N229-ФЗ), срок образования которой составляет свыше четырех лет на момент признания ее безнадежной к взысканию.</w:t>
      </w:r>
      <w:proofErr w:type="gramEnd"/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1.2. 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C43AC2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"/>
      <w:bookmarkEnd w:id="4"/>
      <w:r w:rsidRPr="00C43AC2">
        <w:rPr>
          <w:rFonts w:ascii="Times New Roman" w:hAnsi="Times New Roman" w:cs="Times New Roman"/>
          <w:sz w:val="28"/>
          <w:szCs w:val="28"/>
        </w:rPr>
        <w:t>1.4. Выбытие физического лица -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изменением места жительства и оставлением земельного участка бесхозным.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"/>
      <w:bookmarkEnd w:id="5"/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2. Документами, подтверждающими наличие дополнительных оснований, предусмотренных настоящим Решением, являются: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lastRenderedPageBreak/>
        <w:t xml:space="preserve">2.1.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N229-ФЗ;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</w:t>
      </w:r>
      <w:r w:rsidRPr="00C43AC2">
        <w:rPr>
          <w:rFonts w:ascii="Times New Roman" w:hAnsi="Times New Roman" w:cs="Times New Roman"/>
          <w:color w:val="0000FF"/>
          <w:sz w:val="28"/>
          <w:szCs w:val="28"/>
        </w:rPr>
        <w:t>подпунктом 1.1</w:t>
      </w:r>
      <w:r w:rsidRPr="00C43AC2">
        <w:rPr>
          <w:rFonts w:ascii="Times New Roman" w:hAnsi="Times New Roman" w:cs="Times New Roman"/>
          <w:sz w:val="28"/>
          <w:szCs w:val="28"/>
        </w:rPr>
        <w:t>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 xml:space="preserve">2.2.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</w:t>
      </w:r>
      <w:r w:rsidRPr="00C43AC2">
        <w:rPr>
          <w:rFonts w:ascii="Times New Roman" w:hAnsi="Times New Roman" w:cs="Times New Roman"/>
          <w:color w:val="0000FF"/>
          <w:sz w:val="28"/>
          <w:szCs w:val="28"/>
        </w:rPr>
        <w:t>подпунктом 1.2</w:t>
      </w:r>
      <w:r w:rsidRPr="00C43AC2">
        <w:rPr>
          <w:rFonts w:ascii="Times New Roman" w:hAnsi="Times New Roman" w:cs="Times New Roman"/>
          <w:sz w:val="28"/>
          <w:szCs w:val="28"/>
        </w:rPr>
        <w:t>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 xml:space="preserve">2.3.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Pr="00C43AC2">
          <w:rPr>
            <w:rFonts w:ascii="Times New Roman" w:hAnsi="Times New Roman" w:cs="Times New Roman"/>
            <w:color w:val="0000FF"/>
            <w:sz w:val="28"/>
            <w:szCs w:val="28"/>
          </w:rPr>
          <w:t>подпунктом 1.3</w:t>
        </w:r>
      </w:hyperlink>
      <w:r w:rsidRPr="00C43AC2">
        <w:rPr>
          <w:rFonts w:ascii="Times New Roman" w:hAnsi="Times New Roman" w:cs="Times New Roman"/>
          <w:sz w:val="28"/>
          <w:szCs w:val="28"/>
        </w:rPr>
        <w:t>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 xml:space="preserve">2.4. При наличии основания, предусмотренного </w:t>
      </w:r>
      <w:hyperlink w:anchor="P16" w:history="1">
        <w:r w:rsidRPr="00C43AC2">
          <w:rPr>
            <w:rFonts w:ascii="Times New Roman" w:hAnsi="Times New Roman" w:cs="Times New Roman"/>
            <w:color w:val="0000FF"/>
            <w:sz w:val="28"/>
            <w:szCs w:val="28"/>
          </w:rPr>
          <w:t>подпунктом 1.4</w:t>
        </w:r>
      </w:hyperlink>
      <w:r w:rsidRPr="00C43AC2">
        <w:rPr>
          <w:rFonts w:ascii="Times New Roman" w:hAnsi="Times New Roman" w:cs="Times New Roman"/>
          <w:sz w:val="28"/>
          <w:szCs w:val="28"/>
        </w:rPr>
        <w:t>: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-  личное заявление собственника, землепользователя либо землевладельца;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3AC2">
        <w:rPr>
          <w:rFonts w:ascii="Times New Roman" w:hAnsi="Times New Roman" w:cs="Times New Roman"/>
          <w:sz w:val="28"/>
          <w:szCs w:val="28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 при условии исполнения муниципальным образованием вышеперечисленных пунктов.</w:t>
      </w:r>
      <w:proofErr w:type="gramEnd"/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4. Настоящее Решение опубликовать (обнародовать) на информационном стенде администрации сельского</w:t>
      </w:r>
      <w:r w:rsidRPr="00C43AC2">
        <w:rPr>
          <w:rFonts w:ascii="Times New Roman" w:hAnsi="Times New Roman" w:cs="Times New Roman"/>
          <w:sz w:val="28"/>
          <w:szCs w:val="28"/>
        </w:rPr>
        <w:t xml:space="preserve"> п</w:t>
      </w:r>
      <w:r w:rsidRPr="00C43AC2"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 w:rsidRPr="00C43AC2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43AC2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 w:rsidRPr="00C43AC2">
        <w:rPr>
          <w:rFonts w:ascii="Times New Roman" w:hAnsi="Times New Roman" w:cs="Times New Roman"/>
          <w:sz w:val="28"/>
          <w:szCs w:val="28"/>
        </w:rPr>
        <w:t>с</w:t>
      </w:r>
      <w:r w:rsidRPr="00C43AC2">
        <w:rPr>
          <w:rFonts w:ascii="Times New Roman" w:hAnsi="Times New Roman" w:cs="Times New Roman"/>
          <w:sz w:val="28"/>
          <w:szCs w:val="28"/>
        </w:rPr>
        <w:t>ельского поселения «</w:t>
      </w:r>
      <w:proofErr w:type="spellStart"/>
      <w:r w:rsidRPr="00C43AC2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43AC2">
        <w:rPr>
          <w:rFonts w:ascii="Times New Roman" w:hAnsi="Times New Roman" w:cs="Times New Roman"/>
          <w:sz w:val="28"/>
          <w:szCs w:val="28"/>
        </w:rPr>
        <w:t xml:space="preserve">» и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C43AC2">
        <w:rPr>
          <w:rFonts w:ascii="Times New Roman" w:hAnsi="Times New Roman" w:cs="Times New Roman"/>
          <w:sz w:val="28"/>
          <w:szCs w:val="28"/>
        </w:rPr>
        <w:t>газете "</w:t>
      </w:r>
      <w:r w:rsidRPr="00C43AC2">
        <w:rPr>
          <w:rFonts w:ascii="Times New Roman" w:hAnsi="Times New Roman" w:cs="Times New Roman"/>
          <w:sz w:val="28"/>
          <w:szCs w:val="28"/>
        </w:rPr>
        <w:t>Ленинец</w:t>
      </w:r>
      <w:r w:rsidRPr="00C43AC2">
        <w:rPr>
          <w:rFonts w:ascii="Times New Roman" w:hAnsi="Times New Roman" w:cs="Times New Roman"/>
          <w:sz w:val="28"/>
          <w:szCs w:val="28"/>
        </w:rPr>
        <w:t>".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5. Настоящее Решение вступает в законную силу с момента его официального опубликования (обнародования).</w:t>
      </w:r>
    </w:p>
    <w:p w:rsidR="00C43AC2" w:rsidRPr="00C43AC2" w:rsidRDefault="00C43AC2" w:rsidP="00C43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AC2" w:rsidRPr="00C43AC2" w:rsidRDefault="00C43AC2" w:rsidP="00C43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AC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C43A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3AC2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C43AC2">
        <w:rPr>
          <w:rFonts w:ascii="Times New Roman" w:hAnsi="Times New Roman" w:cs="Times New Roman"/>
          <w:sz w:val="28"/>
          <w:szCs w:val="28"/>
        </w:rPr>
        <w:t>»                                                Б.А. Гомбоев</w:t>
      </w:r>
    </w:p>
    <w:p w:rsidR="00C43AC2" w:rsidRPr="00C43AC2" w:rsidRDefault="00C43AC2" w:rsidP="00C43AC2">
      <w:pPr>
        <w:rPr>
          <w:rFonts w:ascii="Times New Roman" w:hAnsi="Times New Roman" w:cs="Times New Roman"/>
          <w:sz w:val="28"/>
          <w:szCs w:val="28"/>
        </w:rPr>
      </w:pPr>
    </w:p>
    <w:p w:rsidR="0055224B" w:rsidRPr="00C43AC2" w:rsidRDefault="0055224B">
      <w:pPr>
        <w:rPr>
          <w:sz w:val="28"/>
          <w:szCs w:val="28"/>
        </w:rPr>
      </w:pPr>
    </w:p>
    <w:sectPr w:rsidR="0055224B" w:rsidRPr="00C43AC2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CB"/>
    <w:rsid w:val="0055224B"/>
    <w:rsid w:val="00BE7ECB"/>
    <w:rsid w:val="00C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2021-01-29T01:56:00Z</dcterms:created>
  <dcterms:modified xsi:type="dcterms:W3CDTF">2021-01-29T02:04:00Z</dcterms:modified>
</cp:coreProperties>
</file>