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2F" w:rsidRDefault="00B5622F" w:rsidP="00C37165">
      <w:pPr>
        <w:ind w:left="500"/>
        <w:jc w:val="center"/>
        <w:rPr>
          <w:sz w:val="28"/>
          <w:szCs w:val="28"/>
        </w:rPr>
      </w:pPr>
    </w:p>
    <w:p w:rsidR="00C37165" w:rsidRDefault="00C37165" w:rsidP="00C37165">
      <w:pPr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«Иля»</w:t>
      </w:r>
    </w:p>
    <w:p w:rsidR="00C37165" w:rsidRDefault="00C37165" w:rsidP="00C37165">
      <w:pPr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«Дульдургинский район»</w:t>
      </w:r>
    </w:p>
    <w:p w:rsidR="00C37165" w:rsidRDefault="00C37165" w:rsidP="00C37165">
      <w:pPr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C37165" w:rsidRDefault="00C37165" w:rsidP="00C37165">
      <w:pPr>
        <w:ind w:left="500"/>
        <w:rPr>
          <w:sz w:val="28"/>
          <w:szCs w:val="28"/>
        </w:rPr>
      </w:pPr>
    </w:p>
    <w:p w:rsidR="0079163D" w:rsidRDefault="0079163D" w:rsidP="00C37165">
      <w:pPr>
        <w:ind w:left="500"/>
        <w:rPr>
          <w:sz w:val="28"/>
          <w:szCs w:val="28"/>
        </w:rPr>
      </w:pPr>
    </w:p>
    <w:p w:rsidR="00C37165" w:rsidRDefault="00E91FCF" w:rsidP="00C37165">
      <w:pPr>
        <w:ind w:left="5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3FDE">
        <w:rPr>
          <w:sz w:val="28"/>
          <w:szCs w:val="28"/>
        </w:rPr>
        <w:t>«__» ________ 2015</w:t>
      </w:r>
      <w:r w:rsidR="00C37165">
        <w:rPr>
          <w:sz w:val="28"/>
          <w:szCs w:val="28"/>
        </w:rPr>
        <w:t xml:space="preserve"> г</w:t>
      </w:r>
      <w:r w:rsidR="00082BCB">
        <w:rPr>
          <w:sz w:val="28"/>
          <w:szCs w:val="28"/>
        </w:rPr>
        <w:t xml:space="preserve">.                </w:t>
      </w:r>
      <w:r w:rsidR="004C604E">
        <w:rPr>
          <w:sz w:val="28"/>
          <w:szCs w:val="28"/>
        </w:rPr>
        <w:t xml:space="preserve">   </w:t>
      </w:r>
      <w:r w:rsidR="00082BCB">
        <w:rPr>
          <w:sz w:val="28"/>
          <w:szCs w:val="28"/>
        </w:rPr>
        <w:t xml:space="preserve">   </w:t>
      </w:r>
      <w:r w:rsidR="00C37165">
        <w:rPr>
          <w:sz w:val="28"/>
          <w:szCs w:val="28"/>
        </w:rPr>
        <w:t xml:space="preserve">     с. «Иля»                      </w:t>
      </w:r>
      <w:r w:rsidR="004C604E">
        <w:rPr>
          <w:sz w:val="28"/>
          <w:szCs w:val="28"/>
        </w:rPr>
        <w:t xml:space="preserve"> </w:t>
      </w:r>
      <w:r w:rsidR="00C37165">
        <w:rPr>
          <w:sz w:val="28"/>
          <w:szCs w:val="28"/>
        </w:rPr>
        <w:t xml:space="preserve">                    № </w:t>
      </w:r>
      <w:r w:rsidR="00773FDE">
        <w:rPr>
          <w:sz w:val="28"/>
          <w:szCs w:val="28"/>
        </w:rPr>
        <w:t>___</w:t>
      </w:r>
    </w:p>
    <w:p w:rsidR="00C37165" w:rsidRDefault="00C37165" w:rsidP="00C37165">
      <w:pPr>
        <w:rPr>
          <w:sz w:val="28"/>
          <w:szCs w:val="28"/>
        </w:rPr>
      </w:pPr>
    </w:p>
    <w:p w:rsidR="0079163D" w:rsidRDefault="0079163D" w:rsidP="00C37165">
      <w:pPr>
        <w:rPr>
          <w:sz w:val="28"/>
          <w:szCs w:val="28"/>
        </w:rPr>
      </w:pPr>
    </w:p>
    <w:p w:rsidR="00C37165" w:rsidRDefault="00C37165" w:rsidP="00C37165">
      <w:pPr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965E8D">
        <w:rPr>
          <w:sz w:val="28"/>
          <w:szCs w:val="28"/>
        </w:rPr>
        <w:t xml:space="preserve"> </w:t>
      </w:r>
    </w:p>
    <w:p w:rsidR="00C37165" w:rsidRDefault="00C37165" w:rsidP="00C37165">
      <w:pPr>
        <w:ind w:left="500"/>
        <w:jc w:val="center"/>
        <w:rPr>
          <w:sz w:val="28"/>
          <w:szCs w:val="28"/>
        </w:rPr>
      </w:pPr>
    </w:p>
    <w:p w:rsidR="0079163D" w:rsidRDefault="0079163D" w:rsidP="00C37165">
      <w:pPr>
        <w:ind w:left="500"/>
        <w:jc w:val="center"/>
        <w:rPr>
          <w:sz w:val="28"/>
          <w:szCs w:val="28"/>
        </w:rPr>
      </w:pPr>
    </w:p>
    <w:p w:rsidR="00C37165" w:rsidRDefault="00C37165" w:rsidP="00C37165">
      <w:pPr>
        <w:ind w:left="500" w:right="5103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D072AF">
        <w:rPr>
          <w:sz w:val="28"/>
          <w:szCs w:val="28"/>
        </w:rPr>
        <w:t>б утверждении плана мероприятий  о подготовке к пожароопасному периоду 2015 года</w:t>
      </w:r>
      <w:r w:rsidR="00773FDE">
        <w:rPr>
          <w:sz w:val="28"/>
          <w:szCs w:val="28"/>
        </w:rPr>
        <w:t>»</w:t>
      </w:r>
      <w:r w:rsidR="0004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7165" w:rsidRDefault="00C37165" w:rsidP="00C37165">
      <w:pPr>
        <w:ind w:right="5103" w:firstLine="567"/>
        <w:jc w:val="both"/>
        <w:rPr>
          <w:sz w:val="28"/>
          <w:szCs w:val="28"/>
        </w:rPr>
      </w:pPr>
    </w:p>
    <w:p w:rsidR="00C37165" w:rsidRDefault="00F71B8E" w:rsidP="00082BCB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B02A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8E68BE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«Иля»</w:t>
      </w:r>
      <w:r w:rsidR="00C37165">
        <w:rPr>
          <w:sz w:val="28"/>
          <w:szCs w:val="28"/>
        </w:rPr>
        <w:t xml:space="preserve">, в целях обеспечения </w:t>
      </w:r>
      <w:r w:rsidR="000452ED">
        <w:rPr>
          <w:sz w:val="28"/>
          <w:szCs w:val="28"/>
        </w:rPr>
        <w:t xml:space="preserve">безопасности территорий от пожаров и чрезвычайных ситуаций </w:t>
      </w:r>
      <w:r w:rsidR="00E011FE">
        <w:rPr>
          <w:sz w:val="28"/>
          <w:szCs w:val="28"/>
        </w:rPr>
        <w:t xml:space="preserve">создать </w:t>
      </w:r>
      <w:r w:rsidR="000452ED">
        <w:rPr>
          <w:sz w:val="28"/>
          <w:szCs w:val="28"/>
        </w:rPr>
        <w:t>добровольную пожарную дружину.</w:t>
      </w:r>
    </w:p>
    <w:p w:rsidR="00082BCB" w:rsidRDefault="00082BCB" w:rsidP="00082BCB">
      <w:pPr>
        <w:ind w:left="567" w:firstLine="567"/>
        <w:jc w:val="both"/>
        <w:rPr>
          <w:sz w:val="28"/>
          <w:szCs w:val="28"/>
        </w:rPr>
      </w:pPr>
    </w:p>
    <w:p w:rsidR="00B5622F" w:rsidRDefault="00B5622F" w:rsidP="00082BCB">
      <w:pPr>
        <w:ind w:left="567" w:firstLine="567"/>
        <w:jc w:val="both"/>
        <w:rPr>
          <w:sz w:val="28"/>
          <w:szCs w:val="28"/>
        </w:rPr>
      </w:pPr>
    </w:p>
    <w:p w:rsidR="00D072AF" w:rsidRPr="00D072AF" w:rsidRDefault="00E06A4B" w:rsidP="00D072AF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2AF">
        <w:rPr>
          <w:rFonts w:ascii="Times New Roman" w:hAnsi="Times New Roman" w:cs="Times New Roman"/>
          <w:sz w:val="28"/>
          <w:szCs w:val="28"/>
        </w:rPr>
        <w:t xml:space="preserve">1. </w:t>
      </w:r>
      <w:r w:rsidR="00D072AF" w:rsidRPr="00D072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072AF">
        <w:rPr>
          <w:rFonts w:ascii="Times New Roman" w:hAnsi="Times New Roman" w:cs="Times New Roman"/>
          <w:sz w:val="28"/>
          <w:szCs w:val="28"/>
        </w:rPr>
        <w:t>план</w:t>
      </w:r>
      <w:r w:rsidR="00D072AF" w:rsidRPr="00D072AF">
        <w:rPr>
          <w:rFonts w:ascii="Times New Roman" w:hAnsi="Times New Roman" w:cs="Times New Roman"/>
          <w:sz w:val="28"/>
          <w:szCs w:val="28"/>
        </w:rPr>
        <w:t xml:space="preserve"> мероприятий  о подготовке к пожароопасному периоду 2015 года</w:t>
      </w:r>
      <w:r w:rsidR="00B5622F">
        <w:rPr>
          <w:rFonts w:ascii="Times New Roman" w:hAnsi="Times New Roman" w:cs="Times New Roman"/>
          <w:sz w:val="28"/>
          <w:szCs w:val="28"/>
        </w:rPr>
        <w:t xml:space="preserve"> в сельском поселении «Иля» (прилагается)</w:t>
      </w:r>
    </w:p>
    <w:p w:rsidR="00D92C07" w:rsidRPr="00970D4B" w:rsidRDefault="00D92C07" w:rsidP="00C35ABC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165" w:rsidRDefault="00D072AF" w:rsidP="00C35ABC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604E">
        <w:rPr>
          <w:rFonts w:ascii="Times New Roman" w:hAnsi="Times New Roman" w:cs="Times New Roman"/>
          <w:sz w:val="28"/>
          <w:szCs w:val="28"/>
        </w:rPr>
        <w:t xml:space="preserve">. </w:t>
      </w:r>
      <w:r w:rsidR="00C37165">
        <w:rPr>
          <w:rFonts w:ascii="Times New Roman" w:hAnsi="Times New Roman" w:cs="Times New Roman"/>
          <w:sz w:val="28"/>
          <w:szCs w:val="28"/>
        </w:rPr>
        <w:t>Контроль за выполнением н</w:t>
      </w:r>
      <w:r w:rsidR="00E011FE">
        <w:rPr>
          <w:rFonts w:ascii="Times New Roman" w:hAnsi="Times New Roman" w:cs="Times New Roman"/>
          <w:sz w:val="28"/>
          <w:szCs w:val="28"/>
        </w:rPr>
        <w:t>астоящего распоряжения остав</w:t>
      </w:r>
      <w:r w:rsidR="00773FDE">
        <w:rPr>
          <w:rFonts w:ascii="Times New Roman" w:hAnsi="Times New Roman" w:cs="Times New Roman"/>
          <w:sz w:val="28"/>
          <w:szCs w:val="28"/>
        </w:rPr>
        <w:t>ляю</w:t>
      </w:r>
      <w:r w:rsidR="00E011FE">
        <w:rPr>
          <w:rFonts w:ascii="Times New Roman" w:hAnsi="Times New Roman" w:cs="Times New Roman"/>
          <w:sz w:val="28"/>
          <w:szCs w:val="28"/>
        </w:rPr>
        <w:t xml:space="preserve"> за  </w:t>
      </w:r>
      <w:r w:rsidR="00454878">
        <w:rPr>
          <w:rFonts w:ascii="Times New Roman" w:hAnsi="Times New Roman" w:cs="Times New Roman"/>
          <w:sz w:val="28"/>
          <w:szCs w:val="28"/>
        </w:rPr>
        <w:t>собой.</w:t>
      </w:r>
    </w:p>
    <w:p w:rsidR="00F71B8E" w:rsidRDefault="00F71B8E" w:rsidP="00F71B8E">
      <w:pPr>
        <w:ind w:left="567" w:firstLine="567"/>
        <w:rPr>
          <w:sz w:val="28"/>
          <w:szCs w:val="28"/>
        </w:rPr>
      </w:pPr>
    </w:p>
    <w:p w:rsidR="00C37165" w:rsidRDefault="00D072AF" w:rsidP="00F71B8E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C37165">
        <w:rPr>
          <w:sz w:val="28"/>
          <w:szCs w:val="28"/>
        </w:rPr>
        <w:t>.  Настоящее распоряжение вступает в силу со дня его подписания</w:t>
      </w:r>
      <w:r w:rsidR="00E91FCF">
        <w:rPr>
          <w:sz w:val="28"/>
          <w:szCs w:val="28"/>
        </w:rPr>
        <w:t>.</w:t>
      </w:r>
    </w:p>
    <w:p w:rsidR="00C37165" w:rsidRDefault="00C37165" w:rsidP="00C37165">
      <w:pPr>
        <w:ind w:firstLine="567"/>
        <w:rPr>
          <w:sz w:val="28"/>
          <w:szCs w:val="28"/>
        </w:rPr>
      </w:pPr>
    </w:p>
    <w:p w:rsidR="00B5622F" w:rsidRDefault="00B5622F" w:rsidP="00C37165">
      <w:pPr>
        <w:ind w:firstLine="567"/>
        <w:rPr>
          <w:sz w:val="28"/>
          <w:szCs w:val="28"/>
        </w:rPr>
      </w:pPr>
    </w:p>
    <w:p w:rsidR="00773FDE" w:rsidRDefault="00773FDE" w:rsidP="00C37165">
      <w:pPr>
        <w:ind w:firstLine="567"/>
        <w:rPr>
          <w:sz w:val="28"/>
          <w:szCs w:val="28"/>
        </w:rPr>
      </w:pPr>
    </w:p>
    <w:p w:rsidR="00C37165" w:rsidRDefault="00C37165" w:rsidP="00C37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«Иля»                                                 Б.</w:t>
      </w:r>
      <w:r w:rsidR="00773FDE">
        <w:rPr>
          <w:sz w:val="28"/>
          <w:szCs w:val="28"/>
        </w:rPr>
        <w:t>А. Гомбоев</w:t>
      </w:r>
      <w:r>
        <w:rPr>
          <w:sz w:val="28"/>
          <w:szCs w:val="28"/>
        </w:rPr>
        <w:t xml:space="preserve">  </w:t>
      </w:r>
    </w:p>
    <w:p w:rsidR="00C37165" w:rsidRDefault="00C37165" w:rsidP="00C37165">
      <w:pPr>
        <w:ind w:firstLine="567"/>
        <w:jc w:val="both"/>
        <w:rPr>
          <w:sz w:val="28"/>
          <w:szCs w:val="28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</w:p>
    <w:p w:rsidR="00B5622F" w:rsidRDefault="00B5622F" w:rsidP="00B5622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5622F" w:rsidRDefault="00B5622F" w:rsidP="00B5622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B5622F" w:rsidRDefault="00B5622F" w:rsidP="00B5622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главы сельского поселения «Иля»</w:t>
      </w:r>
    </w:p>
    <w:p w:rsidR="00B5622F" w:rsidRDefault="00B5622F" w:rsidP="00B5622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___, _______, 2015 г.</w:t>
      </w:r>
    </w:p>
    <w:p w:rsidR="00B5622F" w:rsidRDefault="00B5622F" w:rsidP="00B5622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__ </w:t>
      </w:r>
    </w:p>
    <w:p w:rsidR="00B5622F" w:rsidRDefault="00B5622F" w:rsidP="00B5622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B5622F" w:rsidRDefault="00B5622F" w:rsidP="00B5622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D072AF" w:rsidRDefault="00B5622F" w:rsidP="00D072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sz w:val="28"/>
          <w:szCs w:val="28"/>
        </w:rPr>
        <w:t>П</w:t>
      </w:r>
      <w:r w:rsidR="00D072AF">
        <w:rPr>
          <w:sz w:val="28"/>
          <w:szCs w:val="28"/>
        </w:rPr>
        <w:t>лан мероприятий  о подготовке к пожароопасному периоду 2015 г</w:t>
      </w:r>
      <w:r>
        <w:rPr>
          <w:sz w:val="28"/>
          <w:szCs w:val="28"/>
        </w:rPr>
        <w:t xml:space="preserve">., в сельском поселении «Иля» </w:t>
      </w:r>
    </w:p>
    <w:p w:rsid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Default="00D072AF" w:rsidP="00D072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B5622F">
        <w:rPr>
          <w:rFonts w:eastAsiaTheme="minorHAnsi"/>
          <w:b/>
          <w:bCs/>
          <w:sz w:val="27"/>
          <w:szCs w:val="27"/>
          <w:lang w:eastAsia="en-US"/>
        </w:rPr>
        <w:t>Администрации сельского поселения «Иля»</w:t>
      </w:r>
      <w:r w:rsidRPr="00D072AF">
        <w:rPr>
          <w:rFonts w:eastAsiaTheme="minorHAnsi"/>
          <w:b/>
          <w:bCs/>
          <w:sz w:val="27"/>
          <w:szCs w:val="27"/>
          <w:lang w:eastAsia="en-US"/>
        </w:rPr>
        <w:t>:</w:t>
      </w:r>
    </w:p>
    <w:p w:rsidR="00B5622F" w:rsidRPr="00D072AF" w:rsidRDefault="00B5622F" w:rsidP="00D072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1. </w:t>
      </w:r>
      <w:r>
        <w:rPr>
          <w:rFonts w:eastAsiaTheme="minorHAnsi"/>
          <w:b/>
          <w:bCs/>
          <w:sz w:val="27"/>
          <w:szCs w:val="27"/>
          <w:lang w:eastAsia="en-US"/>
        </w:rPr>
        <w:t>ответственному по делам ГОЧС СП «Иля» в</w:t>
      </w: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 срок до 02 февраля 2015 года </w:t>
      </w:r>
      <w:r w:rsidRPr="00D072AF">
        <w:rPr>
          <w:rFonts w:eastAsiaTheme="minorHAnsi"/>
          <w:sz w:val="27"/>
          <w:szCs w:val="27"/>
          <w:lang w:eastAsia="en-US"/>
        </w:rPr>
        <w:t>рассмотреть и согласовать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 xml:space="preserve">разработанные планы тушения лесных пожаров лесничеств по </w:t>
      </w:r>
      <w:r>
        <w:rPr>
          <w:rFonts w:eastAsiaTheme="minorHAnsi"/>
          <w:sz w:val="27"/>
          <w:szCs w:val="27"/>
          <w:lang w:eastAsia="en-US"/>
        </w:rPr>
        <w:t xml:space="preserve">Таптанайскому </w:t>
      </w:r>
      <w:r w:rsidRPr="00D072AF">
        <w:rPr>
          <w:rFonts w:eastAsiaTheme="minorHAnsi"/>
          <w:sz w:val="27"/>
          <w:szCs w:val="27"/>
          <w:lang w:eastAsia="en-US"/>
        </w:rPr>
        <w:t>лесничеству;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2. </w:t>
      </w:r>
      <w:r>
        <w:rPr>
          <w:rFonts w:eastAsiaTheme="minorHAnsi"/>
          <w:b/>
          <w:bCs/>
          <w:sz w:val="27"/>
          <w:szCs w:val="27"/>
          <w:lang w:eastAsia="en-US"/>
        </w:rPr>
        <w:t>ответственному по делам ГОЧС СП «Иля» в</w:t>
      </w: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 срок до 09 февраля 2015 года </w:t>
      </w:r>
      <w:r w:rsidRPr="00D072AF">
        <w:rPr>
          <w:rFonts w:eastAsiaTheme="minorHAnsi"/>
          <w:sz w:val="27"/>
          <w:szCs w:val="27"/>
          <w:lang w:eastAsia="en-US"/>
        </w:rPr>
        <w:t>провести расширенные заседания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 xml:space="preserve">Комиссий по ЧС и ОПБ </w:t>
      </w:r>
      <w:r>
        <w:rPr>
          <w:rFonts w:eastAsiaTheme="minorHAnsi"/>
          <w:sz w:val="27"/>
          <w:szCs w:val="27"/>
          <w:lang w:eastAsia="en-US"/>
        </w:rPr>
        <w:t>СП «Иля»</w:t>
      </w:r>
      <w:r w:rsidRPr="00D072AF">
        <w:rPr>
          <w:rFonts w:eastAsiaTheme="minorHAnsi"/>
          <w:sz w:val="27"/>
          <w:szCs w:val="27"/>
          <w:lang w:eastAsia="en-US"/>
        </w:rPr>
        <w:t xml:space="preserve"> по подготовке к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пожароопасному сезону 2015 года, принять муниципальные правовые акты «О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первоочередных мерах по подготовке к пожароопасному сезону 2015 года»;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3. </w:t>
      </w:r>
      <w:r>
        <w:rPr>
          <w:rFonts w:eastAsiaTheme="minorHAnsi"/>
          <w:b/>
          <w:bCs/>
          <w:sz w:val="27"/>
          <w:szCs w:val="27"/>
          <w:lang w:eastAsia="en-US"/>
        </w:rPr>
        <w:t>ответственному по делам ГОЧС СП «Иля» в</w:t>
      </w: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 срок до 25 февраля 2015 года </w:t>
      </w:r>
      <w:r w:rsidRPr="00D072AF">
        <w:rPr>
          <w:rFonts w:eastAsiaTheme="minorHAnsi"/>
          <w:sz w:val="27"/>
          <w:szCs w:val="27"/>
          <w:lang w:eastAsia="en-US"/>
        </w:rPr>
        <w:t>разработать Планы предупреждения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и ликвидации чрезвычайных ситуаций, вызванных природными пожарами на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 xml:space="preserve">территории </w:t>
      </w:r>
      <w:r>
        <w:rPr>
          <w:rFonts w:eastAsiaTheme="minorHAnsi"/>
          <w:sz w:val="27"/>
          <w:szCs w:val="27"/>
          <w:lang w:eastAsia="en-US"/>
        </w:rPr>
        <w:t>СП «Иля»</w:t>
      </w:r>
      <w:r w:rsidRPr="00D072AF">
        <w:rPr>
          <w:rFonts w:eastAsiaTheme="minorHAnsi"/>
          <w:sz w:val="27"/>
          <w:szCs w:val="27"/>
          <w:lang w:eastAsia="en-US"/>
        </w:rPr>
        <w:t>, в соответствии с методическими</w:t>
      </w:r>
    </w:p>
    <w:p w:rsid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рекомендациями, утверждёнными заместителем Министра МЧС России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 xml:space="preserve">генерал-полковником внутренней службы А.П.Чуприяном. </w:t>
      </w:r>
    </w:p>
    <w:p w:rsidR="00D072AF" w:rsidRPr="00D072AF" w:rsidRDefault="00D072AF" w:rsidP="004612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>4. В срок до 01 марта 2015 года: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 xml:space="preserve">4.1. 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 xml:space="preserve">4.2. </w:t>
      </w:r>
      <w:r>
        <w:rPr>
          <w:rFonts w:eastAsiaTheme="minorHAnsi"/>
          <w:b/>
          <w:bCs/>
          <w:sz w:val="27"/>
          <w:szCs w:val="27"/>
          <w:lang w:eastAsia="en-US"/>
        </w:rPr>
        <w:t xml:space="preserve">ответственному по делам ГОЧС СП «Иля» </w:t>
      </w:r>
      <w:r w:rsidRPr="00D072AF">
        <w:rPr>
          <w:rFonts w:eastAsiaTheme="minorHAnsi"/>
          <w:sz w:val="27"/>
          <w:szCs w:val="27"/>
          <w:lang w:eastAsia="en-US"/>
        </w:rPr>
        <w:t>привести в исправное техническое состояние пожарные автомобили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и мотопомпы, а также технику, приспособленную (переоборудованную) для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тушения пожаров;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4.3. создать резерв материально-технических средств (мотопомпы,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PJIO, тракторная и тяжелая землеройная техника, ГСМ, лопаты, топоры и др.) 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продуктов питания для обеспечения работы добровольных пожарных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формирований на срок не менее 5 суток;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 xml:space="preserve">4.4. </w:t>
      </w:r>
      <w:r>
        <w:rPr>
          <w:rFonts w:eastAsiaTheme="minorHAnsi"/>
          <w:b/>
          <w:bCs/>
          <w:sz w:val="27"/>
          <w:szCs w:val="27"/>
          <w:lang w:eastAsia="en-US"/>
        </w:rPr>
        <w:t xml:space="preserve">ответственному по делам ГОЧС СП «Иля» </w:t>
      </w:r>
      <w:r w:rsidRPr="00D072AF">
        <w:rPr>
          <w:rFonts w:eastAsiaTheme="minorHAnsi"/>
          <w:sz w:val="27"/>
          <w:szCs w:val="27"/>
          <w:lang w:eastAsia="en-US"/>
        </w:rPr>
        <w:t xml:space="preserve">провести обучение, вакцинацию и медицинский осмотр </w:t>
      </w:r>
      <w:r>
        <w:rPr>
          <w:rFonts w:eastAsiaTheme="minorHAnsi"/>
          <w:sz w:val="27"/>
          <w:szCs w:val="27"/>
          <w:lang w:eastAsia="en-US"/>
        </w:rPr>
        <w:t>членов ДПД</w:t>
      </w:r>
      <w:r w:rsidRPr="00D072AF">
        <w:rPr>
          <w:rFonts w:eastAsiaTheme="minorHAnsi"/>
          <w:sz w:val="27"/>
          <w:szCs w:val="27"/>
          <w:lang w:eastAsia="en-US"/>
        </w:rPr>
        <w:t>,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привлекаемого в добровольные пожарные формирования;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 xml:space="preserve">4.5. </w:t>
      </w:r>
      <w:r>
        <w:rPr>
          <w:rFonts w:eastAsiaTheme="minorHAnsi"/>
          <w:b/>
          <w:bCs/>
          <w:sz w:val="27"/>
          <w:szCs w:val="27"/>
          <w:lang w:eastAsia="en-US"/>
        </w:rPr>
        <w:t xml:space="preserve">ответственному по делам ГОЧС СП «Иля» </w:t>
      </w:r>
      <w:r w:rsidRPr="00D072AF">
        <w:rPr>
          <w:rFonts w:eastAsiaTheme="minorHAnsi"/>
          <w:sz w:val="27"/>
          <w:szCs w:val="27"/>
          <w:lang w:eastAsia="en-US"/>
        </w:rPr>
        <w:t>составить реестр лиц, имеющих сенокосные угодья, и провести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подворовый обход в поселени</w:t>
      </w:r>
      <w:r w:rsidR="00726AF7">
        <w:rPr>
          <w:rFonts w:eastAsiaTheme="minorHAnsi"/>
          <w:sz w:val="27"/>
          <w:szCs w:val="27"/>
          <w:lang w:eastAsia="en-US"/>
        </w:rPr>
        <w:t>и</w:t>
      </w:r>
      <w:r w:rsidRPr="00D072AF">
        <w:rPr>
          <w:rFonts w:eastAsiaTheme="minorHAnsi"/>
          <w:sz w:val="27"/>
          <w:szCs w:val="27"/>
          <w:lang w:eastAsia="en-US"/>
        </w:rPr>
        <w:t xml:space="preserve"> лиц, имеющих личные подсобные хозяйства с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предупреждением их под роспись о запрете выжиганий сенокосных угодий,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мест выпаса скота в весенний период.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5. </w:t>
      </w:r>
      <w:r>
        <w:rPr>
          <w:rFonts w:eastAsiaTheme="minorHAnsi"/>
          <w:b/>
          <w:bCs/>
          <w:sz w:val="27"/>
          <w:szCs w:val="27"/>
          <w:lang w:eastAsia="en-US"/>
        </w:rPr>
        <w:t>ответственному по делам ГОЧС СП «Иля» в</w:t>
      </w:r>
      <w:r w:rsidRPr="00D072AF">
        <w:rPr>
          <w:rFonts w:eastAsiaTheme="minorHAnsi"/>
          <w:b/>
          <w:bCs/>
          <w:sz w:val="27"/>
          <w:szCs w:val="27"/>
          <w:lang w:eastAsia="en-US"/>
        </w:rPr>
        <w:t xml:space="preserve"> срок до 15 марта 2015 года </w:t>
      </w:r>
      <w:r w:rsidRPr="00D072AF">
        <w:rPr>
          <w:rFonts w:eastAsiaTheme="minorHAnsi"/>
          <w:sz w:val="27"/>
          <w:szCs w:val="27"/>
          <w:lang w:eastAsia="en-US"/>
        </w:rPr>
        <w:t>согласно графика работы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межведомственных комиссий муниципальных районов (приложение №1 к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настоящему решению) завершить оценку готовности муниципальных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образований к пожароопасному сезону с проведением смотров готовности сил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и средств к реагированию по ликвидации лесных пожаров. Оценку готовности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 xml:space="preserve">проводить </w:t>
      </w:r>
      <w:r w:rsidRPr="00D072AF">
        <w:rPr>
          <w:rFonts w:eastAsiaTheme="minorHAnsi"/>
          <w:sz w:val="27"/>
          <w:szCs w:val="27"/>
          <w:lang w:eastAsia="en-US"/>
        </w:rPr>
        <w:lastRenderedPageBreak/>
        <w:t>в соответствии с типовой программой проверки готовности к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пожароопасному сезону, утвержденной Правительственной комиссией по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предупреждению и ликвидации ЧС и обеспечению пожарной безопасности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 xml:space="preserve">(протокол от 4 марта 2011 года № 1). </w:t>
      </w:r>
    </w:p>
    <w:p w:rsidR="00D072AF" w:rsidRPr="00D072AF" w:rsidRDefault="00D072AF" w:rsidP="004612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>6. В срок до 20 марта 2015 года:</w:t>
      </w:r>
    </w:p>
    <w:p w:rsidR="00D072AF" w:rsidRPr="00D072AF" w:rsidRDefault="00D072AF" w:rsidP="00726AF7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6.1. принять меры по своевременной очистке объектов организаций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различных форм собственности от горючих отходов, мусора, тары, опавших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листьев и сухой травы и прочих горючих материалов. Запретить сжигание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отходов и тары в местах, находящихся на расстоянии менее 50 метров от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объектов;</w:t>
      </w:r>
    </w:p>
    <w:p w:rsidR="00D072AF" w:rsidRPr="00D072AF" w:rsidRDefault="00D072AF" w:rsidP="00726AF7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6.2. провести мероприятия по противопожарному обустройству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территорий от возможности распространения природных пожаров и запрету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проведения неконтролируемых сельскохозяйственных палов;</w:t>
      </w:r>
    </w:p>
    <w:p w:rsidR="00D072AF" w:rsidRPr="00D072AF" w:rsidRDefault="00D072AF" w:rsidP="00726AF7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6.3. организовать информационную работу по доведению до населения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правил безопасного поведения на природе и профилактики случаев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неосторожного обращения с огнем;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6.4. провести профвыжигания на землях поселений и завершить работу</w:t>
      </w:r>
      <w:r w:rsidR="00726AF7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по противопожарному обустройству населённых пунктов;</w:t>
      </w:r>
    </w:p>
    <w:p w:rsidR="00B5622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 xml:space="preserve">6.5. 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6.6. организовать работу наблюдательных постов по выявлению очагов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лесных и других ландшафтных пожаров;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6.7. своими решениями определить перечень организаций (независимо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от форм собственности) и порядок привлечения имеющихся в их распоряжении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людей и инженерной техники для ликвидации лесных и степных пожаров;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6.8. на территории поселений, обеспечить наличие исправной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звуковой сигнализации для оповещения людей при пожаре, телефонной связи, а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также запасов воды для целей пожаротушения в соответствии со статьями 6, 63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и 68 Федерального закона от 22.08.2008 года № 123-Ф3 «Технический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регламент о требованиях пожарной безопасности»;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6.9. создать оперативные группы наземного патрулирования в составе 3-4 человек на автотранспорте со средствами связи и пожаротушения с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включением сотрудников органов внутренних дел и территориальных отделов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Государственной лесной службы Забайкальского края для ликвидации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выявленных возгораний вблизи населенных пунктов, объектов экономики на ранних стадиях. Определить маршруты и порядок патрулирования.</w:t>
      </w:r>
    </w:p>
    <w:p w:rsidR="00D072AF" w:rsidRPr="00D072AF" w:rsidRDefault="00D072AF" w:rsidP="00D072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D072AF">
        <w:rPr>
          <w:rFonts w:eastAsiaTheme="minorHAnsi"/>
          <w:b/>
          <w:bCs/>
          <w:sz w:val="27"/>
          <w:szCs w:val="27"/>
          <w:lang w:eastAsia="en-US"/>
        </w:rPr>
        <w:t>7. До начало пожароопасного сезона: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7.1. создать условия для забора в любое время года воды из источников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наружного водоснабжения, расположенных в городских и сельских поселениях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и на прилегающих к ним территориях, с проведением: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а) детальной ревизии источников наружного противопожарного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водоснабжения, имеющихся в населенных пунктах (пожарные гидранты,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водонапорные башни, водокачки, пирсы) и их скорейший ремонт;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б) дооборудования водоисточников устройствами для заправки пожарных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автоцистерн;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в) работ по созданию в населенных пунктах запасов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огнетушащих средств;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7.2. организовать информирование населения о складывающейся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лесопожарной обстановке и мерах пожарной безопасности как в лесах, так и в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 xml:space="preserve">населенных пунктах 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7.3. провести работу по выполнению противопожарных мероприятий с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владельцами и пользователями земель сельскохозяйственного назначения,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 xml:space="preserve">граничащими с лесным </w:t>
      </w:r>
      <w:r w:rsidRPr="00D072AF">
        <w:rPr>
          <w:rFonts w:eastAsiaTheme="minorHAnsi"/>
          <w:sz w:val="27"/>
          <w:szCs w:val="27"/>
          <w:lang w:eastAsia="en-US"/>
        </w:rPr>
        <w:lastRenderedPageBreak/>
        <w:t>фондом, предусмотрев в договорах на аренду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земельных наделов обязательное исполнение данных мероприятий;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7.4. организовать профилактическую работу с населением по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формированию бережного отношения к лесу;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7.5. на период устойчивой сухой, жаркой и ветреной погоды, а также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при введении особого противопожарного режима на территориях поселений и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городских округов, садоводческих, огороднических и дачных некоммерческих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объединений граждан, на предприятиях осуществлять следующие мероприятия: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а) введение запрета на разведение костров, проведение пожароопасных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работ на определенных участках;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б) создание оперативных групп наземного патрулирования (групп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наблюдения), осуществляющих визуальный контроль за лесными пожарами в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местах, представляющих наибольшую опасность возникновения пожаров и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угрозу перехода огня с лесостепных массивов на населенные пункты, объекты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экономики;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в) подготовку для возможного использования в тушении пожаров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имеющейся водовозной и землеройной техники;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г) проведение соответствующей разъяснительной работы с гражданами о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мерах пожарной безопасности и действиях при пожаре;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7.6. проведение в пожароопасном сезоне 2015 года культурно-массовых,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досуговых и других мероприятий в лесной и прилегающей к ней зоне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согласовывать с территориальными отделами Государственной лесной службы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Забайкальского края;</w:t>
      </w:r>
    </w:p>
    <w:p w:rsidR="00D072AF" w:rsidRPr="00D072AF" w:rsidRDefault="00D072AF" w:rsidP="00D072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D072AF">
        <w:rPr>
          <w:rFonts w:eastAsiaTheme="minorHAnsi"/>
          <w:sz w:val="27"/>
          <w:szCs w:val="27"/>
          <w:lang w:eastAsia="en-US"/>
        </w:rPr>
        <w:t>7.7. обеспечить взаимодействие с добровольными пожарными</w:t>
      </w:r>
      <w:r w:rsidR="00B5622F">
        <w:rPr>
          <w:rFonts w:eastAsiaTheme="minorHAnsi"/>
          <w:sz w:val="27"/>
          <w:szCs w:val="27"/>
          <w:lang w:eastAsia="en-US"/>
        </w:rPr>
        <w:t xml:space="preserve"> </w:t>
      </w:r>
      <w:r w:rsidRPr="00D072AF">
        <w:rPr>
          <w:rFonts w:eastAsiaTheme="minorHAnsi"/>
          <w:sz w:val="27"/>
          <w:szCs w:val="27"/>
          <w:lang w:eastAsia="en-US"/>
        </w:rPr>
        <w:t>дружинами по охране лесов от пожаров.</w:t>
      </w:r>
    </w:p>
    <w:sectPr w:rsidR="00D072AF" w:rsidRPr="00D072AF" w:rsidSect="00E66A14">
      <w:footerReference w:type="default" r:id="rId7"/>
      <w:pgSz w:w="11907" w:h="16840" w:code="9"/>
      <w:pgMar w:top="1134" w:right="567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29" w:rsidRDefault="002C1129" w:rsidP="00B5622F">
      <w:r>
        <w:separator/>
      </w:r>
    </w:p>
  </w:endnote>
  <w:endnote w:type="continuationSeparator" w:id="1">
    <w:p w:rsidR="002C1129" w:rsidRDefault="002C1129" w:rsidP="00B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7547"/>
      <w:docPartObj>
        <w:docPartGallery w:val="Общ"/>
        <w:docPartUnique/>
      </w:docPartObj>
    </w:sdtPr>
    <w:sdtContent>
      <w:p w:rsidR="00B5622F" w:rsidRDefault="00B5622F">
        <w:pPr>
          <w:pStyle w:val="a5"/>
          <w:jc w:val="center"/>
        </w:pPr>
        <w:fldSimple w:instr=" PAGE   \* MERGEFORMAT ">
          <w:r w:rsidR="001C79AC">
            <w:rPr>
              <w:noProof/>
            </w:rPr>
            <w:t>4</w:t>
          </w:r>
        </w:fldSimple>
      </w:p>
    </w:sdtContent>
  </w:sdt>
  <w:p w:rsidR="00B5622F" w:rsidRDefault="00B562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29" w:rsidRDefault="002C1129" w:rsidP="00B5622F">
      <w:r>
        <w:separator/>
      </w:r>
    </w:p>
  </w:footnote>
  <w:footnote w:type="continuationSeparator" w:id="1">
    <w:p w:rsidR="002C1129" w:rsidRDefault="002C1129" w:rsidP="00B56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165"/>
    <w:rsid w:val="000452ED"/>
    <w:rsid w:val="00082BCB"/>
    <w:rsid w:val="000A1FD1"/>
    <w:rsid w:val="000F0900"/>
    <w:rsid w:val="0014082D"/>
    <w:rsid w:val="00151E67"/>
    <w:rsid w:val="00154AE8"/>
    <w:rsid w:val="001617D9"/>
    <w:rsid w:val="001C79AC"/>
    <w:rsid w:val="002C1129"/>
    <w:rsid w:val="003153A3"/>
    <w:rsid w:val="00360477"/>
    <w:rsid w:val="00454878"/>
    <w:rsid w:val="00461228"/>
    <w:rsid w:val="004C0EB1"/>
    <w:rsid w:val="004C604E"/>
    <w:rsid w:val="005112FF"/>
    <w:rsid w:val="00551A07"/>
    <w:rsid w:val="005A2E30"/>
    <w:rsid w:val="005B12C3"/>
    <w:rsid w:val="006E065B"/>
    <w:rsid w:val="00726AF7"/>
    <w:rsid w:val="00753D43"/>
    <w:rsid w:val="00773FDE"/>
    <w:rsid w:val="0079163D"/>
    <w:rsid w:val="00810FBB"/>
    <w:rsid w:val="008924D0"/>
    <w:rsid w:val="00893AA1"/>
    <w:rsid w:val="008E68BE"/>
    <w:rsid w:val="00970D4B"/>
    <w:rsid w:val="00A13655"/>
    <w:rsid w:val="00AF5103"/>
    <w:rsid w:val="00B02C5D"/>
    <w:rsid w:val="00B5622F"/>
    <w:rsid w:val="00C26D60"/>
    <w:rsid w:val="00C35ABC"/>
    <w:rsid w:val="00C37165"/>
    <w:rsid w:val="00CC68D8"/>
    <w:rsid w:val="00D072AF"/>
    <w:rsid w:val="00D92C07"/>
    <w:rsid w:val="00E011FE"/>
    <w:rsid w:val="00E06A4B"/>
    <w:rsid w:val="00E91FCF"/>
    <w:rsid w:val="00EB02AA"/>
    <w:rsid w:val="00EB43C8"/>
    <w:rsid w:val="00F71B8E"/>
    <w:rsid w:val="00FA4FC0"/>
    <w:rsid w:val="00FD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65"/>
    <w:pPr>
      <w:ind w:left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2AA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16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02AA"/>
    <w:rPr>
      <w:rFonts w:eastAsia="Times New Roman" w:cs="Times New Roman"/>
      <w:b/>
      <w:bCs/>
      <w:sz w:val="4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562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622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6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622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676A-04C2-4BE8-9B79-741E93E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17</cp:revision>
  <cp:lastPrinted>2015-03-15T09:08:00Z</cp:lastPrinted>
  <dcterms:created xsi:type="dcterms:W3CDTF">2011-09-08T00:26:00Z</dcterms:created>
  <dcterms:modified xsi:type="dcterms:W3CDTF">2015-03-15T09:08:00Z</dcterms:modified>
</cp:coreProperties>
</file>