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7D" w:rsidRPr="00640933" w:rsidRDefault="00535A7D" w:rsidP="00535A7D">
      <w:pPr>
        <w:spacing w:after="0" w:line="240" w:lineRule="auto"/>
        <w:ind w:right="-284"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35A7D" w:rsidRPr="00640933" w:rsidRDefault="00535A7D" w:rsidP="00535A7D">
      <w:pPr>
        <w:spacing w:after="0" w:line="240" w:lineRule="auto"/>
        <w:ind w:right="-284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«ИЛЯ» МУНИЦИПАЛЬНОГО РАЙОНА «ДУЛЬДУРГИНСКИЙ РАЙОН» ЗАБАЙКАЛЬСКОГО КРАЯ</w:t>
      </w:r>
    </w:p>
    <w:p w:rsidR="00535A7D" w:rsidRPr="00640933" w:rsidRDefault="00535A7D" w:rsidP="00535A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55B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155B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55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№ </w:t>
      </w:r>
      <w:r w:rsid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от 30.12.2019 г., «Об утверждении Порядка размещения на официальном сайте </w:t>
      </w:r>
      <w:r w:rsidR="00687E7E" w:rsidRP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687E7E" w:rsidRP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="00687E7E" w:rsidRP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  <w:r w:rsid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Pr="009E138E">
        <w:rPr>
          <w:rFonts w:ascii="Times New Roman" w:hAnsi="Times New Roman" w:cs="Times New Roman"/>
          <w:iCs/>
          <w:sz w:val="28"/>
          <w:szCs w:val="28"/>
        </w:rPr>
        <w:t>10.12.2020 №778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421CBA">
        <w:rPr>
          <w:rFonts w:ascii="Times New Roman" w:hAnsi="Times New Roman" w:cs="Times New Roman"/>
          <w:iCs/>
          <w:sz w:val="28"/>
          <w:szCs w:val="28"/>
        </w:rPr>
        <w:t>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253">
        <w:rPr>
          <w:rFonts w:ascii="Times New Roman" w:hAnsi="Times New Roman" w:cs="Times New Roman"/>
          <w:iCs/>
          <w:sz w:val="28"/>
          <w:szCs w:val="28"/>
        </w:rPr>
        <w:t>в связи с принятием Федерального закона от 31 июля 2020 г. № 259-ФЗ "О цифровых финансовых активах, цифровой валюте и о внесении изменений в отдельные</w:t>
      </w:r>
      <w:proofErr w:type="gramEnd"/>
      <w:r w:rsidRPr="003D3253">
        <w:rPr>
          <w:rFonts w:ascii="Times New Roman" w:hAnsi="Times New Roman" w:cs="Times New Roman"/>
          <w:iCs/>
          <w:sz w:val="28"/>
          <w:szCs w:val="28"/>
        </w:rPr>
        <w:t xml:space="preserve">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протеста прокуратуры района от 22.11.2021 №86-125-2021, </w:t>
      </w:r>
    </w:p>
    <w:p w:rsidR="00535A7D" w:rsidRPr="00640933" w:rsidRDefault="00535A7D" w:rsidP="00535A7D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A7D" w:rsidRPr="00640933" w:rsidRDefault="00535A7D" w:rsidP="00535A7D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535A7D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 "г" пункта 2 порядка </w:t>
      </w:r>
      <w:r w:rsidRPr="00D254A5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="00687E7E">
        <w:rPr>
          <w:rFonts w:ascii="Times New Roman" w:hAnsi="Times New Roman" w:cs="Times New Roman"/>
          <w:bCs/>
          <w:sz w:val="28"/>
          <w:szCs w:val="28"/>
        </w:rPr>
        <w:t>Иля</w:t>
      </w:r>
      <w:proofErr w:type="spellEnd"/>
      <w:r w:rsidRPr="00D254A5">
        <w:rPr>
          <w:rFonts w:ascii="Times New Roman" w:hAnsi="Times New Roman" w:cs="Times New Roman"/>
          <w:bCs/>
          <w:sz w:val="28"/>
          <w:szCs w:val="28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ts w:ascii="Times New Roman" w:hAnsi="Times New Roman" w:cs="Times New Roman"/>
          <w:sz w:val="28"/>
          <w:szCs w:val="28"/>
        </w:rPr>
        <w:t>»</w:t>
      </w:r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35A7D" w:rsidRPr="00535A7D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>"г)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отчетному периоду</w:t>
      </w:r>
      <w:proofErr w:type="gramStart"/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Обнародовать настоящее постановление на информационном стенде администрации сельского поселения «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 с. 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№ 24 Забайкальский край Дульдургинский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сети «Интернет» на сайте Администрации СП «</w:t>
      </w:r>
      <w:proofErr w:type="spellStart"/>
      <w:r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A7D" w:rsidRPr="00640933" w:rsidRDefault="00535A7D" w:rsidP="00535A7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</w:t>
      </w:r>
    </w:p>
    <w:p w:rsidR="00535A7D" w:rsidRDefault="00535A7D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Default="00535A7D" w:rsidP="00535A7D">
      <w:pPr>
        <w:spacing w:after="0" w:line="240" w:lineRule="auto"/>
        <w:ind w:right="-284"/>
        <w:jc w:val="center"/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«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Б.А. Гомбоев</w:t>
      </w:r>
    </w:p>
    <w:p w:rsidR="00D7120B" w:rsidRDefault="00D7120B"/>
    <w:sectPr w:rsidR="00D7120B" w:rsidSect="00FA57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95" w:rsidRDefault="00FE7095" w:rsidP="00687E7E">
      <w:pPr>
        <w:spacing w:after="0" w:line="240" w:lineRule="auto"/>
      </w:pPr>
      <w:r>
        <w:separator/>
      </w:r>
    </w:p>
  </w:endnote>
  <w:endnote w:type="continuationSeparator" w:id="0">
    <w:p w:rsidR="00FE7095" w:rsidRDefault="00FE7095" w:rsidP="0068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193326"/>
      <w:docPartObj>
        <w:docPartGallery w:val="Page Numbers (Bottom of Page)"/>
        <w:docPartUnique/>
      </w:docPartObj>
    </w:sdtPr>
    <w:sdtEndPr/>
    <w:sdtContent>
      <w:p w:rsidR="00687E7E" w:rsidRDefault="00687E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5B0">
          <w:rPr>
            <w:noProof/>
          </w:rPr>
          <w:t>1</w:t>
        </w:r>
        <w:r>
          <w:fldChar w:fldCharType="end"/>
        </w:r>
      </w:p>
    </w:sdtContent>
  </w:sdt>
  <w:p w:rsidR="00687E7E" w:rsidRDefault="00687E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95" w:rsidRDefault="00FE7095" w:rsidP="00687E7E">
      <w:pPr>
        <w:spacing w:after="0" w:line="240" w:lineRule="auto"/>
      </w:pPr>
      <w:r>
        <w:separator/>
      </w:r>
    </w:p>
  </w:footnote>
  <w:footnote w:type="continuationSeparator" w:id="0">
    <w:p w:rsidR="00FE7095" w:rsidRDefault="00FE7095" w:rsidP="0068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A7D"/>
    <w:rsid w:val="00357405"/>
    <w:rsid w:val="004155B0"/>
    <w:rsid w:val="00535A7D"/>
    <w:rsid w:val="005854CD"/>
    <w:rsid w:val="00687E7E"/>
    <w:rsid w:val="00785D61"/>
    <w:rsid w:val="00B746C4"/>
    <w:rsid w:val="00D7120B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7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E7E"/>
  </w:style>
  <w:style w:type="paragraph" w:styleId="a6">
    <w:name w:val="footer"/>
    <w:basedOn w:val="a"/>
    <w:link w:val="a7"/>
    <w:uiPriority w:val="99"/>
    <w:unhideWhenUsed/>
    <w:rsid w:val="0068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E187-60A2-4832-AF55-8E2515CF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2021-11-30T07:33:00Z</cp:lastPrinted>
  <dcterms:created xsi:type="dcterms:W3CDTF">2021-11-22T05:01:00Z</dcterms:created>
  <dcterms:modified xsi:type="dcterms:W3CDTF">2021-11-30T07:36:00Z</dcterms:modified>
</cp:coreProperties>
</file>